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07500" w14:textId="77777777" w:rsidR="0090447E" w:rsidRDefault="0090447E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sk-SK"/>
        </w:rPr>
        <w:drawing>
          <wp:anchor distT="0" distB="0" distL="114300" distR="114300" simplePos="0" relativeHeight="251658240" behindDoc="1" locked="0" layoutInCell="1" allowOverlap="1" wp14:anchorId="126E4144" wp14:editId="2ACA768A">
            <wp:simplePos x="0" y="0"/>
            <wp:positionH relativeFrom="column">
              <wp:posOffset>-205105</wp:posOffset>
            </wp:positionH>
            <wp:positionV relativeFrom="paragraph">
              <wp:posOffset>186055</wp:posOffset>
            </wp:positionV>
            <wp:extent cx="1793875" cy="1069340"/>
            <wp:effectExtent l="0" t="0" r="0" b="0"/>
            <wp:wrapTight wrapText="bothSides">
              <wp:wrapPolygon edited="0">
                <wp:start x="0" y="0"/>
                <wp:lineTo x="0" y="21164"/>
                <wp:lineTo x="21332" y="21164"/>
                <wp:lineTo x="21332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TIŽ4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58268" w14:textId="77777777" w:rsidR="00442819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Barel </w:t>
      </w:r>
      <w:r w:rsidRPr="00D773EF">
        <w:rPr>
          <w:rFonts w:ascii="Arial" w:hAnsi="Arial" w:cs="Arial"/>
          <w:b/>
          <w:bCs/>
          <w:color w:val="000000"/>
          <w:sz w:val="32"/>
          <w:szCs w:val="32"/>
        </w:rPr>
        <w:t xml:space="preserve">CUP </w:t>
      </w:r>
      <w:r>
        <w:rPr>
          <w:rFonts w:ascii="Arial" w:hAnsi="Arial" w:cs="Arial"/>
          <w:b/>
          <w:bCs/>
          <w:color w:val="000000"/>
          <w:sz w:val="32"/>
          <w:szCs w:val="32"/>
        </w:rPr>
        <w:t>SŠ Ivanka pri Dunaji</w:t>
      </w:r>
    </w:p>
    <w:p w14:paraId="13D87792" w14:textId="77777777" w:rsidR="00442819" w:rsidRPr="003848D9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13.02.2016</w:t>
      </w:r>
    </w:p>
    <w:p w14:paraId="726FE0D2" w14:textId="77777777" w:rsidR="00442819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910CEC0" w14:textId="77777777" w:rsidR="0090447E" w:rsidRPr="003848D9" w:rsidRDefault="0090447E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4D87C56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Organizátor: </w:t>
      </w:r>
      <w:r w:rsidRPr="00AA09EA">
        <w:rPr>
          <w:rFonts w:ascii="Arial" w:hAnsi="Arial" w:cs="Arial"/>
          <w:color w:val="000000"/>
          <w:sz w:val="24"/>
          <w:szCs w:val="24"/>
        </w:rPr>
        <w:t>JK Spojená škola Ivanka pri Dunaji</w:t>
      </w:r>
    </w:p>
    <w:p w14:paraId="2026A7E4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Miesto konania: </w:t>
      </w:r>
      <w:r w:rsidRPr="00AA09EA">
        <w:rPr>
          <w:rFonts w:ascii="Arial" w:hAnsi="Arial" w:cs="Arial"/>
          <w:color w:val="000000"/>
          <w:sz w:val="24"/>
          <w:szCs w:val="24"/>
        </w:rPr>
        <w:t>Telocvičňa Spojenej školy, SNP 30, Ivanka pri Dunaji</w:t>
      </w:r>
    </w:p>
    <w:p w14:paraId="06039599" w14:textId="77777777" w:rsidR="00442819" w:rsidRPr="00E72FCC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Dátum konania: </w:t>
      </w:r>
      <w:r w:rsidR="00244EDA">
        <w:rPr>
          <w:rFonts w:ascii="Arial" w:hAnsi="Arial" w:cs="Arial"/>
          <w:color w:val="000000"/>
          <w:sz w:val="24"/>
          <w:szCs w:val="24"/>
        </w:rPr>
        <w:t>10.02.2018</w:t>
      </w:r>
    </w:p>
    <w:p w14:paraId="528EB1CC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Tel: </w:t>
      </w:r>
      <w:r w:rsidRPr="00AA09EA">
        <w:rPr>
          <w:rFonts w:ascii="Arial" w:hAnsi="Arial" w:cs="Arial"/>
          <w:color w:val="000000"/>
          <w:sz w:val="24"/>
          <w:szCs w:val="24"/>
        </w:rPr>
        <w:t>0917 950 353/ Kubišová</w:t>
      </w:r>
    </w:p>
    <w:p w14:paraId="4747C72F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Prihlášky: </w:t>
      </w:r>
      <w:r w:rsidRPr="00AA09EA">
        <w:rPr>
          <w:rFonts w:ascii="Arial" w:hAnsi="Arial" w:cs="Arial"/>
          <w:sz w:val="24"/>
          <w:szCs w:val="24"/>
        </w:rPr>
        <w:t>gazalko@gmail.com</w:t>
      </w:r>
      <w:r w:rsidRPr="00AA09EA">
        <w:rPr>
          <w:rFonts w:ascii="Arial" w:hAnsi="Arial" w:cs="Arial"/>
          <w:b/>
          <w:bCs/>
          <w:sz w:val="24"/>
          <w:szCs w:val="24"/>
        </w:rPr>
        <w:tab/>
      </w:r>
    </w:p>
    <w:p w14:paraId="27B13B61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>Riaditeľ pretekov</w:t>
      </w:r>
      <w:r w:rsidRPr="00AA09EA">
        <w:rPr>
          <w:rFonts w:ascii="Arial" w:hAnsi="Arial" w:cs="Arial"/>
          <w:color w:val="000000"/>
          <w:sz w:val="24"/>
          <w:szCs w:val="24"/>
        </w:rPr>
        <w:t>: Katarína Kubišová</w:t>
      </w:r>
    </w:p>
    <w:p w14:paraId="553FC1E4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A09EA">
        <w:rPr>
          <w:rFonts w:ascii="Arial" w:hAnsi="Arial" w:cs="Arial"/>
          <w:b/>
          <w:bCs/>
          <w:color w:val="000000"/>
          <w:sz w:val="24"/>
          <w:szCs w:val="24"/>
        </w:rPr>
        <w:t xml:space="preserve">Výpočtové stredisko: </w:t>
      </w:r>
      <w:r w:rsidRPr="00A030C4">
        <w:rPr>
          <w:rFonts w:ascii="Arial" w:hAnsi="Arial" w:cs="Arial"/>
          <w:color w:val="000000"/>
          <w:sz w:val="24"/>
          <w:szCs w:val="24"/>
        </w:rPr>
        <w:t xml:space="preserve">Miroslav </w:t>
      </w:r>
      <w:proofErr w:type="spellStart"/>
      <w:r w:rsidRPr="00A030C4">
        <w:rPr>
          <w:rFonts w:ascii="Arial" w:hAnsi="Arial" w:cs="Arial"/>
          <w:color w:val="000000"/>
          <w:sz w:val="24"/>
          <w:szCs w:val="24"/>
        </w:rPr>
        <w:t>Mišt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AA09EA">
        <w:rPr>
          <w:rFonts w:ascii="Arial" w:hAnsi="Arial" w:cs="Arial"/>
          <w:color w:val="000000"/>
          <w:sz w:val="24"/>
          <w:szCs w:val="24"/>
        </w:rPr>
        <w:t>SŠ Ivanka pri Dunaji</w:t>
      </w:r>
    </w:p>
    <w:p w14:paraId="09FE36E0" w14:textId="77777777" w:rsidR="00442819" w:rsidRDefault="00E41081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Rozhodcovia: 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Zuzana Bačiak-Masaryková – hlavný rozhodca,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42819" w:rsidRPr="00AA09EA">
        <w:rPr>
          <w:rFonts w:ascii="Arial" w:hAnsi="Arial" w:cs="Arial"/>
          <w:noProof/>
          <w:color w:val="000000"/>
          <w:sz w:val="24"/>
          <w:szCs w:val="24"/>
        </w:rPr>
        <w:t>Petra Masácová</w:t>
      </w:r>
      <w:r>
        <w:rPr>
          <w:rFonts w:ascii="Arial" w:hAnsi="Arial" w:cs="Arial"/>
          <w:noProof/>
          <w:color w:val="000000"/>
          <w:sz w:val="24"/>
          <w:szCs w:val="24"/>
        </w:rPr>
        <w:t xml:space="preserve">, </w:t>
      </w:r>
    </w:p>
    <w:p w14:paraId="788BEA31" w14:textId="77777777" w:rsidR="00E41081" w:rsidRPr="00AA09EA" w:rsidRDefault="00E41081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ab/>
      </w:r>
      <w:r>
        <w:rPr>
          <w:rFonts w:ascii="Arial" w:hAnsi="Arial" w:cs="Arial"/>
          <w:noProof/>
          <w:color w:val="000000"/>
          <w:sz w:val="24"/>
          <w:szCs w:val="24"/>
        </w:rPr>
        <w:tab/>
        <w:t xml:space="preserve">   Martina Vargová (mladšie deti jednotlivci)</w:t>
      </w:r>
    </w:p>
    <w:p w14:paraId="2AA44A32" w14:textId="77777777" w:rsidR="00442819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BF2552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07ADBA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I. VŠEOBECNÉ INFORMÁCIE</w:t>
      </w:r>
    </w:p>
    <w:p w14:paraId="14A0AAFD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2CC6D78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 xml:space="preserve">Súťaže </w:t>
      </w:r>
      <w:r w:rsidRPr="00AA09EA">
        <w:rPr>
          <w:rFonts w:ascii="Arial" w:hAnsi="Arial" w:cs="Arial"/>
          <w:color w:val="000000"/>
        </w:rPr>
        <w:t>:</w:t>
      </w:r>
    </w:p>
    <w:p w14:paraId="27909253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1. Súťaž jednotlivcov muži, ženy </w:t>
      </w:r>
      <w:r w:rsidRPr="00AA09EA">
        <w:rPr>
          <w:rFonts w:ascii="Arial" w:hAnsi="Arial" w:cs="Arial"/>
          <w:color w:val="000000"/>
        </w:rPr>
        <w:tab/>
        <w:t>- kategória S3*, J2*, D1*, D2*</w:t>
      </w:r>
    </w:p>
    <w:p w14:paraId="704A4C32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2. Súťaž skupín </w:t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  <w:t>- kategória S3*, J2*, D1*</w:t>
      </w:r>
    </w:p>
    <w:p w14:paraId="6D5A1665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3. Súťaž dvojíc</w:t>
      </w:r>
    </w:p>
    <w:p w14:paraId="341A00D3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49E7A4A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Typy súťaží:</w:t>
      </w:r>
    </w:p>
    <w:p w14:paraId="2EC64858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S3* kategór</w:t>
      </w:r>
      <w:r>
        <w:rPr>
          <w:rFonts w:ascii="Arial" w:hAnsi="Arial" w:cs="Arial"/>
          <w:color w:val="000000"/>
        </w:rPr>
        <w:t xml:space="preserve">ia senior </w:t>
      </w:r>
      <w:r>
        <w:rPr>
          <w:rFonts w:ascii="Arial" w:hAnsi="Arial" w:cs="Arial"/>
          <w:color w:val="000000"/>
        </w:rPr>
        <w:tab/>
        <w:t xml:space="preserve">- povinná zostava 3, </w:t>
      </w:r>
      <w:r w:rsidRPr="00AA09EA">
        <w:rPr>
          <w:rFonts w:ascii="Arial" w:hAnsi="Arial" w:cs="Arial"/>
          <w:color w:val="000000"/>
        </w:rPr>
        <w:t>voľná zostava</w:t>
      </w:r>
    </w:p>
    <w:p w14:paraId="07D21B2F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J2* kategória junior </w:t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  <w:t>- povinná zostava 2, voľná zostava</w:t>
      </w:r>
    </w:p>
    <w:p w14:paraId="22698AEE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D1* kategória Mladšie deti</w:t>
      </w:r>
      <w:r w:rsidRPr="00AA09EA">
        <w:rPr>
          <w:rFonts w:ascii="Arial" w:hAnsi="Arial" w:cs="Arial"/>
          <w:color w:val="000000"/>
        </w:rPr>
        <w:tab/>
        <w:t>- povinná zostava 1, voľná zostava</w:t>
      </w:r>
    </w:p>
    <w:p w14:paraId="4603906C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D2* kategória Staršie deti</w:t>
      </w:r>
      <w:r w:rsidRPr="00AA09EA">
        <w:rPr>
          <w:rFonts w:ascii="Arial" w:hAnsi="Arial" w:cs="Arial"/>
          <w:color w:val="000000"/>
        </w:rPr>
        <w:tab/>
        <w:t>- povinná zostava 2, voľná zostava</w:t>
      </w:r>
    </w:p>
    <w:p w14:paraId="11C84F69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J2* Skupiny Juniori</w:t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  <w:t>- voľná zostava</w:t>
      </w:r>
    </w:p>
    <w:p w14:paraId="4C9B3042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S3* Skupiny Seniori</w:t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  <w:t>- voľná zostava</w:t>
      </w:r>
    </w:p>
    <w:p w14:paraId="789727E5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D1* Skupiny Mladšie deti</w:t>
      </w:r>
      <w:r w:rsidRPr="00AA09EA">
        <w:rPr>
          <w:rFonts w:ascii="Arial" w:hAnsi="Arial" w:cs="Arial"/>
          <w:color w:val="000000"/>
        </w:rPr>
        <w:tab/>
        <w:t>- voľná zostava</w:t>
      </w:r>
    </w:p>
    <w:p w14:paraId="59E266D0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Dvojice </w:t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</w:r>
      <w:r w:rsidRPr="00AA09EA">
        <w:rPr>
          <w:rFonts w:ascii="Arial" w:hAnsi="Arial" w:cs="Arial"/>
          <w:color w:val="000000"/>
        </w:rPr>
        <w:tab/>
        <w:t>- voľná zostava</w:t>
      </w:r>
    </w:p>
    <w:p w14:paraId="5D8F25AF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7A58888" w14:textId="77777777" w:rsidR="00442819" w:rsidRDefault="00442819" w:rsidP="00E41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473C112" w14:textId="77777777" w:rsidR="00442819" w:rsidRDefault="0044281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II. VŠEOBECNÉ PODMIENKY</w:t>
      </w:r>
    </w:p>
    <w:p w14:paraId="67C28616" w14:textId="77777777" w:rsidR="00442819" w:rsidRPr="00AA09EA" w:rsidRDefault="00442819" w:rsidP="00AA70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C9EDCD3" w14:textId="77777777" w:rsidR="00442819" w:rsidRDefault="00442819" w:rsidP="00244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Cviky sa cvičia a hodnotia podľa pravidiel SJF platných od 1.1.2016. </w:t>
      </w:r>
    </w:p>
    <w:p w14:paraId="658A5488" w14:textId="77777777" w:rsidR="00244EDA" w:rsidRPr="00AA09EA" w:rsidRDefault="00244EDA" w:rsidP="00244E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D9C2FF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Výpočet výsledku:</w:t>
      </w:r>
    </w:p>
    <w:p w14:paraId="6B1A5F17" w14:textId="77777777" w:rsidR="00442819" w:rsidRPr="00AA09EA" w:rsidRDefault="00442819" w:rsidP="00DD6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Bude sa postupovať rovnako ako pri pretekoch SVP avšak bez udelenia známky za koňa. </w:t>
      </w:r>
    </w:p>
    <w:p w14:paraId="6DBEE6DF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ABDA0B" w14:textId="77777777" w:rsidR="00442819" w:rsidRPr="00AA09EA" w:rsidRDefault="0044281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 xml:space="preserve">SVK </w:t>
      </w:r>
      <w:proofErr w:type="spellStart"/>
      <w:r w:rsidRPr="00AA09EA">
        <w:rPr>
          <w:rFonts w:ascii="Arial" w:hAnsi="Arial" w:cs="Arial"/>
          <w:color w:val="000000"/>
        </w:rPr>
        <w:t>doporučuje</w:t>
      </w:r>
      <w:proofErr w:type="spellEnd"/>
      <w:r w:rsidRPr="00AA09EA">
        <w:rPr>
          <w:rFonts w:ascii="Arial" w:hAnsi="Arial" w:cs="Arial"/>
          <w:color w:val="000000"/>
        </w:rPr>
        <w:t xml:space="preserve"> trénerom v prípade zostavovania voľných zostáv využiť viac kreativity, </w:t>
      </w:r>
      <w:proofErr w:type="spellStart"/>
      <w:r w:rsidRPr="00AA09EA">
        <w:rPr>
          <w:rFonts w:ascii="Arial" w:hAnsi="Arial" w:cs="Arial"/>
          <w:color w:val="000000"/>
        </w:rPr>
        <w:t>t.j</w:t>
      </w:r>
      <w:proofErr w:type="spellEnd"/>
      <w:r w:rsidRPr="00AA09EA">
        <w:rPr>
          <w:rFonts w:ascii="Arial" w:hAnsi="Arial" w:cs="Arial"/>
          <w:color w:val="000000"/>
        </w:rPr>
        <w:t xml:space="preserve">. predvádzané zostavy nemusia byť totožné ako tie, ktoré cvičenci cvičia na </w:t>
      </w:r>
      <w:proofErr w:type="spellStart"/>
      <w:r w:rsidRPr="00AA09EA">
        <w:rPr>
          <w:rFonts w:ascii="Arial" w:hAnsi="Arial" w:cs="Arial"/>
          <w:color w:val="000000"/>
        </w:rPr>
        <w:t>preteku</w:t>
      </w:r>
      <w:proofErr w:type="spellEnd"/>
      <w:r w:rsidRPr="00AA09EA">
        <w:rPr>
          <w:rFonts w:ascii="Arial" w:hAnsi="Arial" w:cs="Arial"/>
          <w:color w:val="000000"/>
        </w:rPr>
        <w:t xml:space="preserve"> na koni. Môžu obsahovať aj </w:t>
      </w:r>
      <w:proofErr w:type="spellStart"/>
      <w:r w:rsidRPr="00AA09EA">
        <w:rPr>
          <w:rFonts w:ascii="Arial" w:hAnsi="Arial" w:cs="Arial"/>
          <w:color w:val="000000"/>
        </w:rPr>
        <w:t>obtiažnejšie</w:t>
      </w:r>
      <w:proofErr w:type="spellEnd"/>
      <w:r w:rsidRPr="00AA09EA">
        <w:rPr>
          <w:rFonts w:ascii="Arial" w:hAnsi="Arial" w:cs="Arial"/>
          <w:color w:val="000000"/>
        </w:rPr>
        <w:t xml:space="preserve"> prvky, ktoré by cvičenci bežne na koni zvládnuť nemuseli. Cieľom je rozvíjať vo voltižéroch kreativitu, poskytnúť im priestor aby sa naučili nové cviky a tak celkovo podporili svoju </w:t>
      </w:r>
      <w:proofErr w:type="spellStart"/>
      <w:r w:rsidRPr="00AA09EA">
        <w:rPr>
          <w:rFonts w:ascii="Arial" w:hAnsi="Arial" w:cs="Arial"/>
          <w:color w:val="000000"/>
        </w:rPr>
        <w:t>voltížnu</w:t>
      </w:r>
      <w:proofErr w:type="spellEnd"/>
      <w:r w:rsidRPr="00AA09EA">
        <w:rPr>
          <w:rFonts w:ascii="Arial" w:hAnsi="Arial" w:cs="Arial"/>
          <w:color w:val="000000"/>
        </w:rPr>
        <w:t xml:space="preserve"> zdatnosť.</w:t>
      </w:r>
    </w:p>
    <w:p w14:paraId="0ED8BA88" w14:textId="77777777" w:rsidR="00442819" w:rsidRPr="00AA09EA" w:rsidRDefault="00442819" w:rsidP="007B4A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B78A16A" w14:textId="77777777" w:rsidR="00442819" w:rsidRPr="00AA09EA" w:rsidRDefault="00442819" w:rsidP="00992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 w:rsidRPr="00AA09EA">
        <w:rPr>
          <w:rFonts w:ascii="Arial" w:hAnsi="Arial" w:cs="Arial"/>
          <w:b/>
          <w:bCs/>
          <w:color w:val="FF0000"/>
        </w:rPr>
        <w:t xml:space="preserve">Rozhodcovské listiny rozhodcov 3 a 4 si je potrebné priniesť so sebou. </w:t>
      </w:r>
      <w:r w:rsidRPr="00AA09EA">
        <w:rPr>
          <w:rFonts w:ascii="Arial" w:hAnsi="Arial" w:cs="Arial"/>
          <w:color w:val="000000"/>
        </w:rPr>
        <w:t>K </w:t>
      </w:r>
      <w:proofErr w:type="spellStart"/>
      <w:r w:rsidRPr="00AA09EA">
        <w:rPr>
          <w:rFonts w:ascii="Arial" w:hAnsi="Arial" w:cs="Arial"/>
          <w:color w:val="000000"/>
        </w:rPr>
        <w:t>stia</w:t>
      </w:r>
      <w:proofErr w:type="spellEnd"/>
      <w:r w:rsidRPr="00AA09EA">
        <w:rPr>
          <w:rFonts w:ascii="Arial" w:hAnsi="Arial" w:cs="Arial"/>
          <w:color w:val="000000"/>
        </w:rPr>
        <w:t xml:space="preserve">- hnutiu sú na webstránke </w:t>
      </w:r>
      <w:hyperlink r:id="rId6" w:history="1">
        <w:r w:rsidRPr="00AA09EA">
          <w:rPr>
            <w:rStyle w:val="Hypertextovprepojenie"/>
            <w:rFonts w:ascii="Arial" w:hAnsi="Arial" w:cs="Arial"/>
          </w:rPr>
          <w:t>www.voltiz.sk</w:t>
        </w:r>
      </w:hyperlink>
      <w:r w:rsidRPr="00AA09EA">
        <w:rPr>
          <w:rFonts w:ascii="Arial" w:hAnsi="Arial" w:cs="Arial"/>
          <w:color w:val="0000FF"/>
        </w:rPr>
        <w:t>.</w:t>
      </w:r>
    </w:p>
    <w:p w14:paraId="4DD52737" w14:textId="77777777" w:rsidR="00E41081" w:rsidRDefault="00244EDA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 dispozícii budú dva nácvičné barely a jeden súťažný.</w:t>
      </w:r>
    </w:p>
    <w:p w14:paraId="054E3C4E" w14:textId="77777777" w:rsidR="00244EDA" w:rsidRDefault="00244EDA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Organizátor určí v súťaži poradie štartov jednotlivých klubov.</w:t>
      </w:r>
    </w:p>
    <w:p w14:paraId="256C2F37" w14:textId="77777777" w:rsidR="006C5FB2" w:rsidRPr="006C5FB2" w:rsidRDefault="006C5FB2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C1145" w14:textId="77777777" w:rsidR="00442819" w:rsidRDefault="0044281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2313">
        <w:rPr>
          <w:rFonts w:ascii="Arial" w:hAnsi="Arial" w:cs="Arial"/>
          <w:b/>
          <w:bCs/>
          <w:color w:val="000000"/>
          <w:sz w:val="24"/>
          <w:szCs w:val="24"/>
        </w:rPr>
        <w:t>III. UZÁVIERKY PRIHLÁŠOK</w:t>
      </w:r>
    </w:p>
    <w:p w14:paraId="610F580F" w14:textId="77777777" w:rsidR="00442819" w:rsidRDefault="00442819" w:rsidP="006723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B2290B" w14:textId="77777777" w:rsidR="00442819" w:rsidRPr="00AA09EA" w:rsidRDefault="00442819" w:rsidP="00F95A2F">
      <w:pPr>
        <w:spacing w:after="120" w:line="200" w:lineRule="atLeast"/>
        <w:jc w:val="both"/>
        <w:rPr>
          <w:rFonts w:ascii="Arial" w:hAnsi="Arial" w:cs="Arial"/>
        </w:rPr>
      </w:pPr>
      <w:r w:rsidRPr="00AA09EA">
        <w:rPr>
          <w:rFonts w:ascii="Arial" w:hAnsi="Arial" w:cs="Arial"/>
        </w:rPr>
        <w:t xml:space="preserve">Akceptované budú iba prihlášky zaslané do </w:t>
      </w:r>
      <w:r w:rsidR="006C5FB2">
        <w:rPr>
          <w:rFonts w:ascii="Arial" w:hAnsi="Arial" w:cs="Arial"/>
          <w:b/>
          <w:bCs/>
        </w:rPr>
        <w:t>03. 02</w:t>
      </w:r>
      <w:r w:rsidRPr="00AA09EA">
        <w:rPr>
          <w:rFonts w:ascii="Arial" w:hAnsi="Arial" w:cs="Arial"/>
          <w:b/>
          <w:bCs/>
        </w:rPr>
        <w:t xml:space="preserve">. </w:t>
      </w:r>
      <w:r w:rsidR="006C5FB2">
        <w:rPr>
          <w:rFonts w:ascii="Arial" w:hAnsi="Arial" w:cs="Arial"/>
          <w:b/>
          <w:bCs/>
        </w:rPr>
        <w:t xml:space="preserve">2018 </w:t>
      </w:r>
      <w:r w:rsidRPr="00AA09EA">
        <w:rPr>
          <w:rFonts w:ascii="Arial" w:hAnsi="Arial" w:cs="Arial"/>
        </w:rPr>
        <w:t xml:space="preserve">na adresu: </w:t>
      </w:r>
      <w:hyperlink r:id="rId7" w:history="1">
        <w:r w:rsidRPr="00AA09EA">
          <w:rPr>
            <w:rStyle w:val="Hypertextovprepojenie"/>
            <w:rFonts w:ascii="Arial" w:hAnsi="Arial" w:cs="Arial"/>
          </w:rPr>
          <w:t>gazalko@gmail.com</w:t>
        </w:r>
      </w:hyperlink>
      <w:r w:rsidRPr="00AA09EA">
        <w:rPr>
          <w:rFonts w:ascii="Arial" w:hAnsi="Arial" w:cs="Arial"/>
        </w:rPr>
        <w:t xml:space="preserve">. Všetky prihlášky musia byť písomné a musia obsahovať mená cvičencov, ich rok narodenia, kategóriu. Na prihlášky použite </w:t>
      </w:r>
      <w:proofErr w:type="spellStart"/>
      <w:r w:rsidRPr="00AA09EA">
        <w:rPr>
          <w:rFonts w:ascii="Arial" w:hAnsi="Arial" w:cs="Arial"/>
        </w:rPr>
        <w:t>excelový</w:t>
      </w:r>
      <w:proofErr w:type="spellEnd"/>
      <w:r w:rsidRPr="00AA09EA">
        <w:rPr>
          <w:rFonts w:ascii="Arial" w:hAnsi="Arial" w:cs="Arial"/>
        </w:rPr>
        <w:t xml:space="preserve"> súbor „Prihlášky barel </w:t>
      </w:r>
      <w:proofErr w:type="spellStart"/>
      <w:r w:rsidRPr="00AA09EA">
        <w:rPr>
          <w:rFonts w:ascii="Arial" w:hAnsi="Arial" w:cs="Arial"/>
        </w:rPr>
        <w:t>pretek</w:t>
      </w:r>
      <w:proofErr w:type="spellEnd"/>
      <w:r w:rsidRPr="00AA09EA">
        <w:rPr>
          <w:rFonts w:ascii="Arial" w:hAnsi="Arial" w:cs="Arial"/>
        </w:rPr>
        <w:t xml:space="preserve">“, ktorý je dostupný na webstránke </w:t>
      </w:r>
      <w:hyperlink r:id="rId8" w:history="1">
        <w:r w:rsidRPr="00AA09EA">
          <w:rPr>
            <w:rStyle w:val="Hypertextovprepojenie"/>
            <w:rFonts w:ascii="Arial" w:hAnsi="Arial" w:cs="Arial"/>
          </w:rPr>
          <w:t>www.voltiz.sk</w:t>
        </w:r>
      </w:hyperlink>
      <w:r w:rsidRPr="00AA09EA">
        <w:rPr>
          <w:rFonts w:ascii="Arial" w:hAnsi="Arial" w:cs="Arial"/>
        </w:rPr>
        <w:t xml:space="preserve"> v sekcii </w:t>
      </w:r>
      <w:proofErr w:type="spellStart"/>
      <w:r w:rsidRPr="00AA09EA">
        <w:rPr>
          <w:rFonts w:ascii="Arial" w:hAnsi="Arial" w:cs="Arial"/>
        </w:rPr>
        <w:t>Voltížne</w:t>
      </w:r>
      <w:proofErr w:type="spellEnd"/>
      <w:r w:rsidRPr="00AA09EA">
        <w:rPr>
          <w:rFonts w:ascii="Arial" w:hAnsi="Arial" w:cs="Arial"/>
        </w:rPr>
        <w:t xml:space="preserve"> pravidlá SR.</w:t>
      </w:r>
    </w:p>
    <w:p w14:paraId="61DD4C8E" w14:textId="77777777" w:rsidR="00442819" w:rsidRPr="00AA09EA" w:rsidRDefault="00442819" w:rsidP="006723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CEE152" w14:textId="77777777" w:rsidR="00442819" w:rsidRPr="00AA09EA" w:rsidRDefault="0044281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8A6B252" w14:textId="77777777" w:rsidR="00442819" w:rsidRPr="00AA09EA" w:rsidRDefault="00442819" w:rsidP="00E41A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IV. ŠPECIÁLNE PRAVIDLÁ</w:t>
      </w:r>
    </w:p>
    <w:p w14:paraId="2E13E216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Pretekári:</w:t>
      </w:r>
    </w:p>
    <w:tbl>
      <w:tblPr>
        <w:tblW w:w="4840" w:type="dxa"/>
        <w:tblInd w:w="21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0"/>
        <w:gridCol w:w="1107"/>
        <w:gridCol w:w="1480"/>
      </w:tblGrid>
      <w:tr w:rsidR="00442819" w:rsidRPr="00AA09EA" w14:paraId="5C312053" w14:textId="77777777">
        <w:trPr>
          <w:trHeight w:val="30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D53EEF" w14:textId="77777777" w:rsidR="00442819" w:rsidRPr="00AA09EA" w:rsidRDefault="00442819" w:rsidP="00E41A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senior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219A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1F56C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od 15 r.</w:t>
            </w:r>
          </w:p>
        </w:tc>
      </w:tr>
      <w:tr w:rsidR="00442819" w:rsidRPr="00AA09EA" w14:paraId="63E509CD" w14:textId="77777777">
        <w:trPr>
          <w:trHeight w:val="30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2062A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35652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35231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bez obmedzenia</w:t>
            </w:r>
          </w:p>
        </w:tc>
      </w:tr>
      <w:tr w:rsidR="00442819" w:rsidRPr="00AA09EA" w14:paraId="5AC3BC54" w14:textId="77777777">
        <w:trPr>
          <w:trHeight w:val="300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B5DBCE" w14:textId="77777777" w:rsidR="00442819" w:rsidRPr="00AA09EA" w:rsidRDefault="00442819" w:rsidP="00E41A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E61FA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17C21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12-18 r.</w:t>
            </w:r>
          </w:p>
        </w:tc>
      </w:tr>
      <w:tr w:rsidR="00442819" w:rsidRPr="00AA09EA" w14:paraId="49F90E5B" w14:textId="77777777">
        <w:trPr>
          <w:trHeight w:val="300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CC127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B874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31854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do 18 r.</w:t>
            </w:r>
          </w:p>
        </w:tc>
      </w:tr>
      <w:tr w:rsidR="00442819" w:rsidRPr="00AA09EA" w14:paraId="08DCB0B2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8899B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 xml:space="preserve">staršie </w:t>
            </w:r>
            <w:proofErr w:type="spellStart"/>
            <w:r w:rsidRPr="00AA09EA">
              <w:rPr>
                <w:rFonts w:ascii="Arial" w:hAnsi="Arial" w:cs="Arial"/>
                <w:color w:val="000000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3E343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672A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9-12r.</w:t>
            </w:r>
          </w:p>
        </w:tc>
      </w:tr>
      <w:tr w:rsidR="00442819" w:rsidRPr="00AA09EA" w14:paraId="4BE69807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48A6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 xml:space="preserve">mladšie </w:t>
            </w:r>
            <w:proofErr w:type="spellStart"/>
            <w:r w:rsidRPr="00AA09EA">
              <w:rPr>
                <w:rFonts w:ascii="Arial" w:hAnsi="Arial" w:cs="Arial"/>
                <w:color w:val="000000"/>
                <w:lang w:eastAsia="sk-SK"/>
              </w:rPr>
              <w:t>dieti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D3B0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jednotlivci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B013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do 9r.</w:t>
            </w:r>
          </w:p>
        </w:tc>
      </w:tr>
      <w:tr w:rsidR="00442819" w:rsidRPr="00AA09EA" w14:paraId="2A857E4D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2E31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FEBFC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skupina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08BF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do 9r.</w:t>
            </w:r>
          </w:p>
        </w:tc>
      </w:tr>
      <w:tr w:rsidR="00442819" w:rsidRPr="00AA09EA" w14:paraId="44A9C06D" w14:textId="777777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B0DA3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dvojice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712DD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B6A4C" w14:textId="77777777" w:rsidR="00442819" w:rsidRPr="00AA09EA" w:rsidRDefault="00442819" w:rsidP="00E41A23">
            <w:pPr>
              <w:spacing w:after="0" w:line="240" w:lineRule="auto"/>
              <w:rPr>
                <w:rFonts w:ascii="Arial" w:hAnsi="Arial" w:cs="Arial"/>
                <w:color w:val="000000"/>
                <w:lang w:eastAsia="sk-SK"/>
              </w:rPr>
            </w:pPr>
            <w:r w:rsidRPr="00AA09EA">
              <w:rPr>
                <w:rFonts w:ascii="Arial" w:hAnsi="Arial" w:cs="Arial"/>
                <w:color w:val="000000"/>
                <w:lang w:eastAsia="sk-SK"/>
              </w:rPr>
              <w:t>bez obmedzenia</w:t>
            </w:r>
          </w:p>
        </w:tc>
      </w:tr>
    </w:tbl>
    <w:p w14:paraId="3F47DD28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FC0CEA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 xml:space="preserve">Poplatky: </w:t>
      </w:r>
      <w:r w:rsidR="006C5FB2">
        <w:rPr>
          <w:rFonts w:ascii="Arial" w:hAnsi="Arial" w:cs="Arial"/>
          <w:color w:val="000000"/>
        </w:rPr>
        <w:t>Poplatok je 3</w:t>
      </w:r>
      <w:r w:rsidRPr="00AA09EA">
        <w:rPr>
          <w:rFonts w:ascii="Arial" w:hAnsi="Arial" w:cs="Arial"/>
          <w:color w:val="000000"/>
        </w:rPr>
        <w:t>,-</w:t>
      </w:r>
      <w:r w:rsidR="006C5FB2">
        <w:rPr>
          <w:rFonts w:ascii="Arial" w:hAnsi="Arial" w:cs="Arial"/>
          <w:color w:val="000000"/>
        </w:rPr>
        <w:t xml:space="preserve">  €</w:t>
      </w:r>
      <w:r>
        <w:rPr>
          <w:rFonts w:ascii="Arial" w:hAnsi="Arial" w:cs="Arial"/>
          <w:color w:val="000000"/>
        </w:rPr>
        <w:t xml:space="preserve"> na účastníka </w:t>
      </w:r>
      <w:proofErr w:type="spellStart"/>
      <w:r>
        <w:rPr>
          <w:rFonts w:ascii="Arial" w:hAnsi="Arial" w:cs="Arial"/>
          <w:color w:val="000000"/>
        </w:rPr>
        <w:t>preteku</w:t>
      </w:r>
      <w:proofErr w:type="spellEnd"/>
    </w:p>
    <w:p w14:paraId="5A884E7D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37F750" w14:textId="77777777" w:rsidR="00442819" w:rsidRPr="00AA09EA" w:rsidRDefault="00442819" w:rsidP="00AA09EA">
      <w:pPr>
        <w:spacing w:after="120" w:line="200" w:lineRule="atLeast"/>
        <w:jc w:val="both"/>
        <w:rPr>
          <w:rFonts w:ascii="Arial" w:hAnsi="Arial" w:cs="Arial"/>
        </w:rPr>
      </w:pPr>
      <w:r w:rsidRPr="00AA09EA">
        <w:rPr>
          <w:rFonts w:ascii="Arial" w:hAnsi="Arial" w:cs="Arial"/>
          <w:b/>
          <w:bCs/>
          <w:color w:val="000000"/>
        </w:rPr>
        <w:t xml:space="preserve">Strava: </w:t>
      </w:r>
      <w:r w:rsidRPr="00AA09EA">
        <w:rPr>
          <w:rFonts w:ascii="Arial" w:hAnsi="Arial" w:cs="Arial"/>
        </w:rPr>
        <w:t xml:space="preserve">Organizátor môže zabezpečiť obed </w:t>
      </w:r>
      <w:r>
        <w:rPr>
          <w:rFonts w:ascii="Arial" w:hAnsi="Arial" w:cs="Arial"/>
        </w:rPr>
        <w:t>na zákla</w:t>
      </w:r>
      <w:r w:rsidR="006C5FB2">
        <w:rPr>
          <w:rFonts w:ascii="Arial" w:hAnsi="Arial" w:cs="Arial"/>
        </w:rPr>
        <w:t>de objednávky, v cene  3,00  €</w:t>
      </w:r>
      <w:r w:rsidRPr="00AA09EA">
        <w:rPr>
          <w:rFonts w:ascii="Arial" w:hAnsi="Arial" w:cs="Arial"/>
        </w:rPr>
        <w:t>.</w:t>
      </w:r>
    </w:p>
    <w:p w14:paraId="1017931B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731A85" w14:textId="77777777" w:rsidR="00442819" w:rsidRPr="00AA09EA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V. CENY</w:t>
      </w:r>
    </w:p>
    <w:p w14:paraId="21CD447F" w14:textId="77777777" w:rsidR="00442819" w:rsidRDefault="00442819" w:rsidP="00A03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Ceny pre všetkých zúčastnených cvičencov. </w:t>
      </w:r>
    </w:p>
    <w:p w14:paraId="5AC9906E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B6B311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004441" w14:textId="77777777" w:rsidR="00442819" w:rsidRPr="00AA09EA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VI. REKLAMA</w:t>
      </w:r>
    </w:p>
    <w:p w14:paraId="7A474A7A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Je povolená.</w:t>
      </w:r>
    </w:p>
    <w:p w14:paraId="1C012B80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EE86AB" w14:textId="77777777" w:rsidR="00442819" w:rsidRPr="00AA09EA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VII. ZODPOVEDNOSŤ</w:t>
      </w:r>
    </w:p>
    <w:p w14:paraId="20B13EAA" w14:textId="77777777" w:rsidR="00442819" w:rsidRPr="00AA09EA" w:rsidRDefault="00442819" w:rsidP="008E5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Všetci účastníci sú osobne zodpovední za škody, ktoré spôsobia sami tretej strane. Usporiadateľ nepreberá žiadnu zodpovednosť za účastníkov pretekov!</w:t>
      </w:r>
    </w:p>
    <w:p w14:paraId="4ABDD301" w14:textId="77777777" w:rsidR="00442819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F549FA2" w14:textId="77777777" w:rsidR="00E41081" w:rsidRPr="00AA09EA" w:rsidRDefault="00E41081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C7CF4A0" w14:textId="77777777" w:rsidR="00442819" w:rsidRPr="00AA09EA" w:rsidRDefault="00442819" w:rsidP="008E57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VIII. ČASOVÝ ROZVRH PRETEKOV</w:t>
      </w:r>
    </w:p>
    <w:p w14:paraId="00C171D3" w14:textId="77777777" w:rsidR="006C5FB2" w:rsidRDefault="00442819" w:rsidP="006C5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AA09EA">
        <w:rPr>
          <w:rFonts w:ascii="Arial" w:hAnsi="Arial" w:cs="Arial"/>
          <w:i/>
          <w:iCs/>
          <w:color w:val="000000"/>
        </w:rPr>
        <w:t>(organizátor si vyhradzuje právo časových zmien v programe, bude spresnený podľa počtu prihlásených pretekárov)</w:t>
      </w:r>
    </w:p>
    <w:p w14:paraId="18385B03" w14:textId="77777777" w:rsidR="00442819" w:rsidRPr="006C5FB2" w:rsidRDefault="006C5FB2" w:rsidP="006C5F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10.02.2018</w:t>
      </w:r>
      <w:r w:rsidR="00442819" w:rsidRPr="00AA09EA">
        <w:rPr>
          <w:rFonts w:ascii="Arial" w:hAnsi="Arial" w:cs="Arial"/>
          <w:b/>
          <w:bCs/>
          <w:color w:val="000000"/>
        </w:rPr>
        <w:t xml:space="preserve"> – sobota</w:t>
      </w:r>
    </w:p>
    <w:p w14:paraId="45082DC6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b/>
          <w:bCs/>
          <w:color w:val="000000"/>
        </w:rPr>
        <w:t>9:00</w:t>
      </w:r>
      <w:r w:rsidRPr="00AA09EA">
        <w:rPr>
          <w:rFonts w:ascii="Arial" w:hAnsi="Arial" w:cs="Arial"/>
          <w:color w:val="000000"/>
        </w:rPr>
        <w:t xml:space="preserve"> schôdza vedúcich </w:t>
      </w:r>
      <w:proofErr w:type="spellStart"/>
      <w:r w:rsidRPr="00AA09EA">
        <w:rPr>
          <w:rFonts w:ascii="Arial" w:hAnsi="Arial" w:cs="Arial"/>
          <w:color w:val="000000"/>
        </w:rPr>
        <w:t>ekíp</w:t>
      </w:r>
      <w:proofErr w:type="spellEnd"/>
    </w:p>
    <w:p w14:paraId="65D0E64C" w14:textId="77777777" w:rsidR="00442819" w:rsidRPr="00AA09EA" w:rsidRDefault="00442819" w:rsidP="00F057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9.30 Súťaž jednotlivcov mladšie de</w:t>
      </w:r>
      <w:r w:rsidR="0018776A">
        <w:rPr>
          <w:rFonts w:ascii="Arial" w:hAnsi="Arial" w:cs="Arial"/>
          <w:color w:val="000000"/>
        </w:rPr>
        <w:t>ti, staršie deti, junior, senior</w:t>
      </w:r>
      <w:r w:rsidRPr="00AA09EA">
        <w:rPr>
          <w:rFonts w:ascii="Arial" w:hAnsi="Arial" w:cs="Arial"/>
          <w:color w:val="000000"/>
        </w:rPr>
        <w:t xml:space="preserve"> – po</w:t>
      </w:r>
      <w:r>
        <w:rPr>
          <w:rFonts w:ascii="Arial" w:hAnsi="Arial" w:cs="Arial"/>
          <w:color w:val="000000"/>
        </w:rPr>
        <w:t>vinná zostava</w:t>
      </w:r>
      <w:r w:rsidRPr="00AA09EA">
        <w:rPr>
          <w:rFonts w:ascii="Arial" w:hAnsi="Arial" w:cs="Arial"/>
          <w:color w:val="000000"/>
        </w:rPr>
        <w:t>, voľná zostava</w:t>
      </w:r>
    </w:p>
    <w:p w14:paraId="1A1FE035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Súťaž skupín – voľná zostava</w:t>
      </w:r>
    </w:p>
    <w:p w14:paraId="53E908A0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Súťaž dvojíc – voľná zostava</w:t>
      </w:r>
    </w:p>
    <w:p w14:paraId="2DFCC4E2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A09EA">
        <w:rPr>
          <w:rFonts w:ascii="Arial" w:hAnsi="Arial" w:cs="Arial"/>
          <w:color w:val="000000"/>
        </w:rPr>
        <w:t>Vyhodnotenie</w:t>
      </w:r>
    </w:p>
    <w:p w14:paraId="5519D503" w14:textId="77777777" w:rsidR="00442819" w:rsidRPr="00AA09EA" w:rsidRDefault="00442819" w:rsidP="00384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0DB5CC" w14:textId="77777777" w:rsidR="006C5FB2" w:rsidRDefault="006C5FB2" w:rsidP="00F0570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ukončení </w:t>
      </w:r>
      <w:proofErr w:type="spellStart"/>
      <w:r>
        <w:rPr>
          <w:rFonts w:ascii="Arial" w:hAnsi="Arial" w:cs="Arial"/>
          <w:color w:val="000000"/>
        </w:rPr>
        <w:t>preteku</w:t>
      </w:r>
      <w:proofErr w:type="spellEnd"/>
      <w:r>
        <w:rPr>
          <w:rFonts w:ascii="Arial" w:hAnsi="Arial" w:cs="Arial"/>
          <w:color w:val="000000"/>
        </w:rPr>
        <w:t xml:space="preserve"> sa budú konať SZVJ pre deti do 9 rokov.</w:t>
      </w:r>
    </w:p>
    <w:p w14:paraId="3804278E" w14:textId="77777777" w:rsidR="00442819" w:rsidRPr="00AA09EA" w:rsidRDefault="00A018B8" w:rsidP="00F0570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Rozpis schválený 16</w:t>
      </w:r>
      <w:bookmarkStart w:id="0" w:name="_GoBack"/>
      <w:bookmarkEnd w:id="0"/>
      <w:r w:rsidR="006C5FB2">
        <w:rPr>
          <w:rFonts w:ascii="Arial" w:hAnsi="Arial" w:cs="Arial"/>
          <w:color w:val="000000"/>
        </w:rPr>
        <w:t>.01.2018</w:t>
      </w:r>
      <w:r w:rsidR="00442819" w:rsidRPr="00AA09EA">
        <w:rPr>
          <w:rFonts w:ascii="Arial" w:hAnsi="Arial" w:cs="Arial"/>
          <w:color w:val="000000"/>
        </w:rPr>
        <w:tab/>
      </w:r>
      <w:r w:rsidR="00442819" w:rsidRPr="00AA09EA">
        <w:rPr>
          <w:rFonts w:ascii="Arial" w:hAnsi="Arial" w:cs="Arial"/>
          <w:color w:val="000000"/>
        </w:rPr>
        <w:tab/>
        <w:t xml:space="preserve">       Za </w:t>
      </w:r>
      <w:proofErr w:type="spellStart"/>
      <w:r w:rsidR="00442819" w:rsidRPr="00AA09EA">
        <w:rPr>
          <w:rFonts w:ascii="Arial" w:hAnsi="Arial" w:cs="Arial"/>
          <w:color w:val="000000"/>
        </w:rPr>
        <w:t>voltížnu</w:t>
      </w:r>
      <w:proofErr w:type="spellEnd"/>
      <w:r w:rsidR="00442819" w:rsidRPr="00AA09EA">
        <w:rPr>
          <w:rFonts w:ascii="Arial" w:hAnsi="Arial" w:cs="Arial"/>
          <w:color w:val="000000"/>
        </w:rPr>
        <w:t xml:space="preserve"> komisiu SJF: </w:t>
      </w:r>
      <w:proofErr w:type="spellStart"/>
      <w:r w:rsidR="00442819">
        <w:rPr>
          <w:rFonts w:ascii="Arial" w:hAnsi="Arial" w:cs="Arial"/>
          <w:color w:val="000000"/>
          <w:sz w:val="24"/>
          <w:szCs w:val="24"/>
        </w:rPr>
        <w:t>Pavľak</w:t>
      </w:r>
      <w:proofErr w:type="spellEnd"/>
      <w:r w:rsidR="00442819">
        <w:rPr>
          <w:rFonts w:ascii="Arial" w:hAnsi="Arial" w:cs="Arial"/>
          <w:color w:val="000000"/>
          <w:sz w:val="24"/>
          <w:szCs w:val="24"/>
        </w:rPr>
        <w:t xml:space="preserve"> Marián</w:t>
      </w:r>
    </w:p>
    <w:sectPr w:rsidR="00442819" w:rsidRPr="00AA09EA" w:rsidSect="003A2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3"/>
    <w:rsid w:val="00144EC5"/>
    <w:rsid w:val="00161832"/>
    <w:rsid w:val="0018776A"/>
    <w:rsid w:val="0019702F"/>
    <w:rsid w:val="001F3B0B"/>
    <w:rsid w:val="00225151"/>
    <w:rsid w:val="00244EDA"/>
    <w:rsid w:val="00296D91"/>
    <w:rsid w:val="002C4467"/>
    <w:rsid w:val="00312567"/>
    <w:rsid w:val="00361EF3"/>
    <w:rsid w:val="003848D9"/>
    <w:rsid w:val="003A28F6"/>
    <w:rsid w:val="003C33B9"/>
    <w:rsid w:val="00442819"/>
    <w:rsid w:val="004610A5"/>
    <w:rsid w:val="004922E3"/>
    <w:rsid w:val="004F2DE3"/>
    <w:rsid w:val="00553853"/>
    <w:rsid w:val="005561F8"/>
    <w:rsid w:val="00556C54"/>
    <w:rsid w:val="005C5BBD"/>
    <w:rsid w:val="005F0793"/>
    <w:rsid w:val="00616B17"/>
    <w:rsid w:val="00672313"/>
    <w:rsid w:val="00682F49"/>
    <w:rsid w:val="006B042F"/>
    <w:rsid w:val="006C5FB2"/>
    <w:rsid w:val="006E36BB"/>
    <w:rsid w:val="00740D3B"/>
    <w:rsid w:val="0076266F"/>
    <w:rsid w:val="007B4A4A"/>
    <w:rsid w:val="008C6C11"/>
    <w:rsid w:val="008E57A3"/>
    <w:rsid w:val="0090047D"/>
    <w:rsid w:val="0090447E"/>
    <w:rsid w:val="00916D15"/>
    <w:rsid w:val="00951866"/>
    <w:rsid w:val="009575DE"/>
    <w:rsid w:val="009926E3"/>
    <w:rsid w:val="009971A6"/>
    <w:rsid w:val="009A2ED3"/>
    <w:rsid w:val="009A3E40"/>
    <w:rsid w:val="009B371F"/>
    <w:rsid w:val="009E47D4"/>
    <w:rsid w:val="009F7DE5"/>
    <w:rsid w:val="00A018B8"/>
    <w:rsid w:val="00A030C4"/>
    <w:rsid w:val="00A33063"/>
    <w:rsid w:val="00AA09EA"/>
    <w:rsid w:val="00AA7020"/>
    <w:rsid w:val="00AC40AA"/>
    <w:rsid w:val="00B4147D"/>
    <w:rsid w:val="00B50A17"/>
    <w:rsid w:val="00BD6A5E"/>
    <w:rsid w:val="00C0666C"/>
    <w:rsid w:val="00C5577E"/>
    <w:rsid w:val="00C60D8B"/>
    <w:rsid w:val="00D41DD8"/>
    <w:rsid w:val="00D45424"/>
    <w:rsid w:val="00D773EF"/>
    <w:rsid w:val="00DD60F9"/>
    <w:rsid w:val="00E35B8F"/>
    <w:rsid w:val="00E41081"/>
    <w:rsid w:val="00E41A23"/>
    <w:rsid w:val="00E552C2"/>
    <w:rsid w:val="00E72FCC"/>
    <w:rsid w:val="00E76FAD"/>
    <w:rsid w:val="00E95B20"/>
    <w:rsid w:val="00EA3B37"/>
    <w:rsid w:val="00EF0BCD"/>
    <w:rsid w:val="00F05702"/>
    <w:rsid w:val="00F21F81"/>
    <w:rsid w:val="00F27AB5"/>
    <w:rsid w:val="00F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334B5"/>
  <w15:docId w15:val="{CDACDC42-409A-42D9-B190-A378D416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C33B9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3848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7B4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voltiz.sk" TargetMode="External"/><Relationship Id="rId7" Type="http://schemas.openxmlformats.org/officeDocument/2006/relationships/hyperlink" Target="mailto:gazalko@gmail.com" TargetMode="External"/><Relationship Id="rId8" Type="http://schemas.openxmlformats.org/officeDocument/2006/relationships/hyperlink" Target="http://www.voltiz.s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308E-472F-1F40-8097-5E3F67C1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2950</Characters>
  <Application>Microsoft Macintosh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Barel CUP Tatranské Matliare</vt:lpstr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Barel CUP Tatranské Matliare</dc:title>
  <dc:subject/>
  <dc:creator>mata</dc:creator>
  <cp:keywords/>
  <dc:description/>
  <cp:lastModifiedBy>Pavla Krauspe</cp:lastModifiedBy>
  <cp:revision>8</cp:revision>
  <dcterms:created xsi:type="dcterms:W3CDTF">2018-01-16T12:45:00Z</dcterms:created>
  <dcterms:modified xsi:type="dcterms:W3CDTF">2018-01-22T13:09:00Z</dcterms:modified>
</cp:coreProperties>
</file>